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B39A2" w14:textId="77777777" w:rsidR="0095585A" w:rsidRDefault="0095585A" w:rsidP="0095585A"/>
    <w:p w14:paraId="1D5EBD31" w14:textId="77777777" w:rsidR="0095585A" w:rsidRDefault="0095585A" w:rsidP="0095585A">
      <w:pPr>
        <w:jc w:val="center"/>
      </w:pPr>
      <w:r>
        <w:rPr>
          <w:noProof/>
        </w:rPr>
        <w:drawing>
          <wp:inline distT="0" distB="0" distL="0" distR="0" wp14:anchorId="4CFB88DB" wp14:editId="68BE17BE">
            <wp:extent cx="2334768" cy="1953768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LEY Conference Services Logo Vert_St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768" cy="195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CC343" w14:textId="77777777" w:rsidR="0095585A" w:rsidRDefault="0095585A" w:rsidP="0095585A"/>
    <w:p w14:paraId="712BBF99" w14:textId="77777777" w:rsidR="0095585A" w:rsidRDefault="0095585A" w:rsidP="0095585A"/>
    <w:p w14:paraId="36623DC1" w14:textId="77777777" w:rsidR="0095585A" w:rsidRDefault="0095585A" w:rsidP="0095585A"/>
    <w:p w14:paraId="71E7E19D" w14:textId="77777777" w:rsidR="0095585A" w:rsidRDefault="00B13A61" w:rsidP="0095585A">
      <w:pPr>
        <w:rPr>
          <w:sz w:val="28"/>
          <w:szCs w:val="28"/>
        </w:rPr>
      </w:pPr>
      <w:r>
        <w:rPr>
          <w:sz w:val="28"/>
          <w:szCs w:val="28"/>
        </w:rPr>
        <w:t>If you are interested in having an</w:t>
      </w:r>
      <w:r w:rsidR="001B0E07">
        <w:rPr>
          <w:sz w:val="28"/>
          <w:szCs w:val="28"/>
        </w:rPr>
        <w:t xml:space="preserve"> event with alcohol please be advised</w:t>
      </w:r>
      <w:r>
        <w:rPr>
          <w:sz w:val="28"/>
          <w:szCs w:val="28"/>
        </w:rPr>
        <w:t>:</w:t>
      </w:r>
    </w:p>
    <w:p w14:paraId="67C72F55" w14:textId="77777777" w:rsidR="001B0E07" w:rsidRDefault="001B0E07" w:rsidP="0095585A">
      <w:pPr>
        <w:rPr>
          <w:sz w:val="28"/>
          <w:szCs w:val="28"/>
        </w:rPr>
      </w:pPr>
    </w:p>
    <w:p w14:paraId="5F6FADEA" w14:textId="77777777" w:rsidR="00B13A61" w:rsidRDefault="00B13A61" w:rsidP="0095585A">
      <w:pPr>
        <w:rPr>
          <w:sz w:val="28"/>
          <w:szCs w:val="28"/>
        </w:rPr>
      </w:pPr>
      <w:r>
        <w:rPr>
          <w:sz w:val="28"/>
          <w:szCs w:val="28"/>
        </w:rPr>
        <w:t>The following buildings have liquor licenses</w:t>
      </w:r>
      <w:r w:rsidR="001B0E07">
        <w:rPr>
          <w:sz w:val="28"/>
          <w:szCs w:val="28"/>
        </w:rPr>
        <w:t xml:space="preserve"> and do not require any additional permits:  </w:t>
      </w:r>
      <w:r>
        <w:rPr>
          <w:sz w:val="28"/>
          <w:szCs w:val="28"/>
        </w:rPr>
        <w:t xml:space="preserve">Dana Center, </w:t>
      </w:r>
      <w:proofErr w:type="spellStart"/>
      <w:r>
        <w:rPr>
          <w:sz w:val="28"/>
          <w:szCs w:val="28"/>
        </w:rPr>
        <w:t>Lacava</w:t>
      </w:r>
      <w:proofErr w:type="spellEnd"/>
      <w:r>
        <w:rPr>
          <w:sz w:val="28"/>
          <w:szCs w:val="28"/>
        </w:rPr>
        <w:t xml:space="preserve">, </w:t>
      </w:r>
      <w:r w:rsidR="001B0E07">
        <w:rPr>
          <w:sz w:val="28"/>
          <w:szCs w:val="28"/>
        </w:rPr>
        <w:t>and Student</w:t>
      </w:r>
      <w:r>
        <w:rPr>
          <w:sz w:val="28"/>
          <w:szCs w:val="28"/>
        </w:rPr>
        <w:t xml:space="preserve"> Center</w:t>
      </w:r>
      <w:r w:rsidR="001B0E07">
        <w:rPr>
          <w:sz w:val="28"/>
          <w:szCs w:val="28"/>
        </w:rPr>
        <w:t>.</w:t>
      </w:r>
    </w:p>
    <w:p w14:paraId="5A6FC246" w14:textId="77777777" w:rsidR="001B0E07" w:rsidRDefault="001B0E07" w:rsidP="0095585A">
      <w:pPr>
        <w:rPr>
          <w:sz w:val="28"/>
          <w:szCs w:val="28"/>
        </w:rPr>
      </w:pPr>
    </w:p>
    <w:p w14:paraId="0C7CD039" w14:textId="77777777" w:rsidR="00B13A61" w:rsidRDefault="00B13A61" w:rsidP="0095585A">
      <w:pPr>
        <w:rPr>
          <w:sz w:val="28"/>
          <w:szCs w:val="28"/>
        </w:rPr>
      </w:pPr>
      <w:r>
        <w:rPr>
          <w:sz w:val="28"/>
          <w:szCs w:val="28"/>
        </w:rPr>
        <w:t xml:space="preserve">For all other locations (inside or out) a permit must be obtained from the city of Waltham.  The fee is $250 and will be charged back to your cost center.  Please fill out the permit request below and send back to </w:t>
      </w:r>
      <w:hyperlink r:id="rId8" w:history="1">
        <w:r w:rsidRPr="004D0FFF">
          <w:rPr>
            <w:rStyle w:val="Hyperlink"/>
            <w:sz w:val="28"/>
            <w:szCs w:val="28"/>
          </w:rPr>
          <w:t>Aamiot@bentley.edu</w:t>
        </w:r>
      </w:hyperlink>
      <w:r>
        <w:rPr>
          <w:sz w:val="28"/>
          <w:szCs w:val="28"/>
        </w:rPr>
        <w:t xml:space="preserve">. </w:t>
      </w:r>
      <w:r w:rsidR="001B0E07">
        <w:rPr>
          <w:sz w:val="28"/>
          <w:szCs w:val="28"/>
        </w:rPr>
        <w:t>All applications must be received 45 days prior to event.</w:t>
      </w:r>
    </w:p>
    <w:p w14:paraId="2B4CD78D" w14:textId="77777777" w:rsidR="001B0E07" w:rsidRDefault="001B0E07" w:rsidP="0095585A">
      <w:pPr>
        <w:rPr>
          <w:sz w:val="28"/>
          <w:szCs w:val="28"/>
        </w:rPr>
      </w:pPr>
    </w:p>
    <w:p w14:paraId="3DF60295" w14:textId="77777777" w:rsidR="0095585A" w:rsidRDefault="001B0E07" w:rsidP="0095585A">
      <w:r>
        <w:rPr>
          <w:sz w:val="28"/>
          <w:szCs w:val="28"/>
        </w:rPr>
        <w:t>**Please Note:  Y</w:t>
      </w:r>
      <w:r w:rsidRPr="007610B9">
        <w:rPr>
          <w:sz w:val="28"/>
          <w:szCs w:val="28"/>
        </w:rPr>
        <w:t xml:space="preserve">ou will still need to work with Sodexo Catering for alcohol set up at your event.  </w:t>
      </w:r>
    </w:p>
    <w:p w14:paraId="21CDD71C" w14:textId="77777777" w:rsidR="0095585A" w:rsidRDefault="0095585A" w:rsidP="0095585A"/>
    <w:p w14:paraId="70C223DC" w14:textId="77777777" w:rsidR="0095585A" w:rsidRDefault="0095585A" w:rsidP="0095585A"/>
    <w:p w14:paraId="62E6B531" w14:textId="77777777" w:rsidR="0095585A" w:rsidRDefault="0095585A" w:rsidP="0095585A"/>
    <w:p w14:paraId="47C205D2" w14:textId="77777777" w:rsidR="0095585A" w:rsidRDefault="0095585A" w:rsidP="0095585A"/>
    <w:p w14:paraId="79662E24" w14:textId="77777777" w:rsidR="0095585A" w:rsidRDefault="0095585A" w:rsidP="0095585A"/>
    <w:p w14:paraId="600507A6" w14:textId="77777777" w:rsidR="0095585A" w:rsidRDefault="0095585A" w:rsidP="0095585A"/>
    <w:p w14:paraId="3C034CC9" w14:textId="77777777" w:rsidR="0095585A" w:rsidRDefault="0095585A" w:rsidP="0095585A"/>
    <w:p w14:paraId="65A5A0EC" w14:textId="77777777" w:rsidR="0095585A" w:rsidRDefault="0095585A" w:rsidP="0095585A"/>
    <w:p w14:paraId="1E1B58C6" w14:textId="77777777" w:rsidR="00061E41" w:rsidRDefault="00292FC2" w:rsidP="00292FC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FA1BA39" wp14:editId="5A72139E">
            <wp:extent cx="2334768" cy="1953768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LEY Conference Services Logo Vert_St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768" cy="195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97202" w14:textId="77777777" w:rsidR="00292FC2" w:rsidRDefault="00292FC2" w:rsidP="00292FC2">
      <w:pPr>
        <w:jc w:val="center"/>
      </w:pPr>
    </w:p>
    <w:p w14:paraId="4307748B" w14:textId="77777777" w:rsidR="00292FC2" w:rsidRPr="00292FC2" w:rsidRDefault="00292FC2" w:rsidP="00292FC2">
      <w:pPr>
        <w:jc w:val="center"/>
        <w:rPr>
          <w:sz w:val="44"/>
          <w:szCs w:val="44"/>
        </w:rPr>
      </w:pPr>
      <w:r w:rsidRPr="00292FC2">
        <w:rPr>
          <w:sz w:val="44"/>
          <w:szCs w:val="44"/>
        </w:rPr>
        <w:t>LIQUOR PERMIT REQUEST FORM</w:t>
      </w:r>
    </w:p>
    <w:p w14:paraId="100ECCB8" w14:textId="77777777" w:rsidR="00292FC2" w:rsidRPr="007610B9" w:rsidRDefault="00292FC2" w:rsidP="0076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4"/>
          <w:szCs w:val="44"/>
        </w:rPr>
      </w:pPr>
      <w:r w:rsidRPr="007610B9">
        <w:rPr>
          <w:sz w:val="44"/>
          <w:szCs w:val="44"/>
        </w:rPr>
        <w:t xml:space="preserve">Date Permit is </w:t>
      </w:r>
      <w:proofErr w:type="gramStart"/>
      <w:r w:rsidRPr="007610B9">
        <w:rPr>
          <w:sz w:val="44"/>
          <w:szCs w:val="44"/>
        </w:rPr>
        <w:t>Needed</w:t>
      </w:r>
      <w:proofErr w:type="gramEnd"/>
      <w:r w:rsidR="007610B9">
        <w:rPr>
          <w:sz w:val="44"/>
          <w:szCs w:val="44"/>
        </w:rPr>
        <w:t>:</w:t>
      </w:r>
      <w:r w:rsidRPr="007610B9">
        <w:rPr>
          <w:sz w:val="44"/>
          <w:szCs w:val="44"/>
        </w:rPr>
        <w:t xml:space="preserve">   </w:t>
      </w:r>
      <w:r w:rsidR="007610B9">
        <w:rPr>
          <w:sz w:val="44"/>
          <w:szCs w:val="44"/>
        </w:rPr>
        <w:tab/>
      </w:r>
    </w:p>
    <w:p w14:paraId="22D0689E" w14:textId="77777777" w:rsidR="00292FC2" w:rsidRPr="007610B9" w:rsidRDefault="00292FC2" w:rsidP="0076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4"/>
          <w:szCs w:val="44"/>
        </w:rPr>
      </w:pPr>
      <w:r w:rsidRPr="007610B9">
        <w:rPr>
          <w:sz w:val="44"/>
          <w:szCs w:val="44"/>
        </w:rPr>
        <w:t>Location of Event</w:t>
      </w:r>
      <w:r w:rsidR="007610B9">
        <w:rPr>
          <w:sz w:val="44"/>
          <w:szCs w:val="44"/>
        </w:rPr>
        <w:t>:</w:t>
      </w:r>
    </w:p>
    <w:p w14:paraId="304A2A99" w14:textId="77777777" w:rsidR="00292FC2" w:rsidRPr="007610B9" w:rsidRDefault="00292FC2" w:rsidP="0076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4"/>
          <w:szCs w:val="44"/>
        </w:rPr>
      </w:pPr>
      <w:r w:rsidRPr="007610B9">
        <w:rPr>
          <w:sz w:val="44"/>
          <w:szCs w:val="44"/>
        </w:rPr>
        <w:t>Time of Bar Service</w:t>
      </w:r>
      <w:r w:rsidR="007610B9">
        <w:rPr>
          <w:sz w:val="44"/>
          <w:szCs w:val="44"/>
        </w:rPr>
        <w:t>:</w:t>
      </w:r>
    </w:p>
    <w:p w14:paraId="28510813" w14:textId="77777777" w:rsidR="00292FC2" w:rsidRPr="007610B9" w:rsidRDefault="00292FC2" w:rsidP="0076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4"/>
          <w:szCs w:val="44"/>
        </w:rPr>
      </w:pPr>
      <w:r w:rsidRPr="007610B9">
        <w:rPr>
          <w:sz w:val="44"/>
          <w:szCs w:val="44"/>
        </w:rPr>
        <w:t>Estimated Number of People</w:t>
      </w:r>
      <w:r w:rsidR="007610B9">
        <w:rPr>
          <w:sz w:val="44"/>
          <w:szCs w:val="44"/>
        </w:rPr>
        <w:t>:</w:t>
      </w:r>
    </w:p>
    <w:p w14:paraId="47AF883C" w14:textId="77777777" w:rsidR="00292FC2" w:rsidRPr="007610B9" w:rsidRDefault="00292FC2" w:rsidP="0076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4"/>
          <w:szCs w:val="44"/>
        </w:rPr>
      </w:pPr>
      <w:r w:rsidRPr="007610B9">
        <w:rPr>
          <w:sz w:val="44"/>
          <w:szCs w:val="44"/>
        </w:rPr>
        <w:t>Requestor</w:t>
      </w:r>
      <w:r w:rsidR="007610B9">
        <w:rPr>
          <w:sz w:val="44"/>
          <w:szCs w:val="44"/>
        </w:rPr>
        <w:t>:</w:t>
      </w:r>
    </w:p>
    <w:p w14:paraId="340A3CA4" w14:textId="77777777" w:rsidR="00292FC2" w:rsidRPr="007610B9" w:rsidRDefault="00292FC2" w:rsidP="0076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4"/>
          <w:szCs w:val="44"/>
        </w:rPr>
      </w:pPr>
      <w:r w:rsidRPr="007610B9">
        <w:rPr>
          <w:sz w:val="44"/>
          <w:szCs w:val="44"/>
        </w:rPr>
        <w:t>Cost Code</w:t>
      </w:r>
      <w:r w:rsidR="007610B9">
        <w:rPr>
          <w:sz w:val="44"/>
          <w:szCs w:val="44"/>
        </w:rPr>
        <w:t>:</w:t>
      </w:r>
    </w:p>
    <w:p w14:paraId="07C52710" w14:textId="77777777" w:rsidR="00292FC2" w:rsidRPr="007610B9" w:rsidRDefault="007610B9" w:rsidP="0076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4"/>
          <w:szCs w:val="44"/>
        </w:rPr>
      </w:pPr>
      <w:r w:rsidRPr="007610B9">
        <w:rPr>
          <w:sz w:val="44"/>
          <w:szCs w:val="44"/>
        </w:rPr>
        <w:t>Signed</w:t>
      </w:r>
      <w:r>
        <w:rPr>
          <w:sz w:val="44"/>
          <w:szCs w:val="44"/>
        </w:rPr>
        <w:t>:</w:t>
      </w:r>
    </w:p>
    <w:p w14:paraId="31784F3B" w14:textId="77777777" w:rsidR="00292FC2" w:rsidRDefault="007610B9" w:rsidP="0076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4"/>
          <w:szCs w:val="44"/>
        </w:rPr>
      </w:pPr>
      <w:r w:rsidRPr="007610B9">
        <w:rPr>
          <w:sz w:val="44"/>
          <w:szCs w:val="44"/>
        </w:rPr>
        <w:t>Today’s Date</w:t>
      </w:r>
      <w:r>
        <w:rPr>
          <w:sz w:val="44"/>
          <w:szCs w:val="44"/>
        </w:rPr>
        <w:t>:</w:t>
      </w:r>
    </w:p>
    <w:p w14:paraId="6F8449AC" w14:textId="77777777" w:rsidR="007610B9" w:rsidRDefault="007610B9" w:rsidP="007610B9">
      <w:pPr>
        <w:rPr>
          <w:sz w:val="44"/>
          <w:szCs w:val="44"/>
        </w:rPr>
      </w:pPr>
      <w:r>
        <w:rPr>
          <w:sz w:val="44"/>
          <w:szCs w:val="44"/>
        </w:rPr>
        <w:t xml:space="preserve">Please return form to </w:t>
      </w:r>
      <w:hyperlink r:id="rId9" w:history="1">
        <w:r w:rsidRPr="007B20A2">
          <w:rPr>
            <w:rStyle w:val="Hyperlink"/>
            <w:sz w:val="44"/>
            <w:szCs w:val="44"/>
          </w:rPr>
          <w:t>aamiot@bentley.edu</w:t>
        </w:r>
      </w:hyperlink>
    </w:p>
    <w:p w14:paraId="410B3103" w14:textId="77777777" w:rsidR="007610B9" w:rsidRPr="007610B9" w:rsidRDefault="007610B9" w:rsidP="007610B9">
      <w:pPr>
        <w:rPr>
          <w:sz w:val="28"/>
          <w:szCs w:val="28"/>
        </w:rPr>
      </w:pPr>
      <w:r w:rsidRPr="007610B9">
        <w:rPr>
          <w:sz w:val="28"/>
          <w:szCs w:val="28"/>
        </w:rPr>
        <w:t xml:space="preserve">Please note you will still need to work with Sodexo Catering for alcohol set up at your event.  </w:t>
      </w:r>
    </w:p>
    <w:p w14:paraId="65641EB9" w14:textId="77777777" w:rsidR="007610B9" w:rsidRPr="007610B9" w:rsidRDefault="007610B9" w:rsidP="007610B9">
      <w:pPr>
        <w:rPr>
          <w:sz w:val="28"/>
          <w:szCs w:val="28"/>
        </w:rPr>
      </w:pPr>
      <w:r w:rsidRPr="007610B9">
        <w:rPr>
          <w:sz w:val="28"/>
          <w:szCs w:val="28"/>
        </w:rPr>
        <w:t xml:space="preserve">Form should be submitted a minimum of 30 days prior to the start of your event.  </w:t>
      </w:r>
    </w:p>
    <w:sectPr w:rsidR="007610B9" w:rsidRPr="007610B9" w:rsidSect="00292F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C2"/>
    <w:rsid w:val="001B0E07"/>
    <w:rsid w:val="00292FC2"/>
    <w:rsid w:val="002A45CE"/>
    <w:rsid w:val="00735353"/>
    <w:rsid w:val="007610B9"/>
    <w:rsid w:val="0095585A"/>
    <w:rsid w:val="00AD4525"/>
    <w:rsid w:val="00B1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5878"/>
  <w15:chartTrackingRefBased/>
  <w15:docId w15:val="{8601ACA6-3FAD-404D-98EA-1B596C48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0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miot@bentley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amiot@bent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E57DF53EDD64F9D7208C4C3C1414E" ma:contentTypeVersion="13" ma:contentTypeDescription="Create a new document." ma:contentTypeScope="" ma:versionID="150d14d395243247e21ab2cc029e18ae">
  <xsd:schema xmlns:xsd="http://www.w3.org/2001/XMLSchema" xmlns:xs="http://www.w3.org/2001/XMLSchema" xmlns:p="http://schemas.microsoft.com/office/2006/metadata/properties" xmlns:ns3="307b46d7-e1d3-4aca-bbd4-9543ee49c84c" xmlns:ns4="0f7bed4b-81b2-4621-b0e1-1dd744d3662a" targetNamespace="http://schemas.microsoft.com/office/2006/metadata/properties" ma:root="true" ma:fieldsID="6f489b454b337ed19196325328203cde" ns3:_="" ns4:_="">
    <xsd:import namespace="307b46d7-e1d3-4aca-bbd4-9543ee49c84c"/>
    <xsd:import namespace="0f7bed4b-81b2-4621-b0e1-1dd744d36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b46d7-e1d3-4aca-bbd4-9543ee49c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bed4b-81b2-4621-b0e1-1dd744d36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184E2-28B0-40F2-8077-146ECA5B1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b46d7-e1d3-4aca-bbd4-9543ee49c84c"/>
    <ds:schemaRef ds:uri="0f7bed4b-81b2-4621-b0e1-1dd744d36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53DF4-2A0D-4E4C-9FA4-B213E4C11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F6BE9-1A01-48F6-891F-5CEE7C216B63}">
  <ds:schemaRefs>
    <ds:schemaRef ds:uri="http://purl.org/dc/dcmitype/"/>
    <ds:schemaRef ds:uri="307b46d7-e1d3-4aca-bbd4-9543ee49c84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f7bed4b-81b2-4621-b0e1-1dd744d3662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Amiot, Alice</dc:creator>
  <cp:keywords/>
  <dc:description/>
  <cp:lastModifiedBy>Yanku, Brett</cp:lastModifiedBy>
  <cp:revision>2</cp:revision>
  <cp:lastPrinted>2020-03-16T19:11:00Z</cp:lastPrinted>
  <dcterms:created xsi:type="dcterms:W3CDTF">2020-03-16T19:15:00Z</dcterms:created>
  <dcterms:modified xsi:type="dcterms:W3CDTF">2020-03-16T19:15:00Z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0x0101004F2E57DF53EDD64F9D7208C4C3C1414E</vt:lpwstr>
  </property>
</Properties>
</file>